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1E5A" w:rsidRPr="00AB7D3D" w:rsidRDefault="00131E5A" w:rsidP="00131E5A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AB7D3D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00B2A758" wp14:editId="60CA8168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1E5A" w:rsidRPr="00D11B72" w:rsidRDefault="00131E5A" w:rsidP="00131E5A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D11B72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131E5A" w:rsidRPr="00D11B72" w:rsidRDefault="00131E5A" w:rsidP="00131E5A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D11B72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131E5A" w:rsidRPr="00D11B72" w:rsidRDefault="00131E5A" w:rsidP="00131E5A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D11B72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131E5A" w:rsidRPr="00AB7D3D" w:rsidRDefault="00D11B72" w:rsidP="00131E5A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val="en-US" w:eastAsia="ru-RU"/>
        </w:rPr>
        <w:t>68</w:t>
      </w:r>
      <w:r w:rsidR="00131E5A" w:rsidRPr="00AB7D3D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131E5A" w:rsidRPr="00AB7D3D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131E5A" w:rsidRPr="00AB7D3D" w:rsidRDefault="00131E5A" w:rsidP="00131E5A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AB7D3D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0A1C19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0A1C19">
        <w:rPr>
          <w:rFonts w:ascii="Century" w:hAnsi="Century"/>
          <w:b/>
          <w:sz w:val="32"/>
          <w:szCs w:val="36"/>
        </w:rPr>
        <w:t>25/68-907</w:t>
      </w:r>
      <w:r w:rsidR="000A1C19">
        <w:rPr>
          <w:rFonts w:ascii="Century" w:hAnsi="Century"/>
          <w:b/>
          <w:sz w:val="32"/>
          <w:szCs w:val="36"/>
        </w:rPr>
        <w:t>5</w:t>
      </w:r>
      <w:bookmarkStart w:id="2" w:name="_GoBack"/>
      <w:bookmarkEnd w:id="2"/>
    </w:p>
    <w:p w:rsidR="00D11B72" w:rsidRDefault="00D11B72" w:rsidP="00131E5A">
      <w:pPr>
        <w:spacing w:after="0" w:line="240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</w:p>
    <w:p w:rsidR="00131E5A" w:rsidRPr="00AB7D3D" w:rsidRDefault="006966A7" w:rsidP="00131E5A">
      <w:pPr>
        <w:spacing w:after="0" w:line="240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r>
        <w:rPr>
          <w:rFonts w:ascii="Century" w:eastAsia="Calibri" w:hAnsi="Century" w:cs="Times New Roman"/>
          <w:sz w:val="24"/>
          <w:szCs w:val="24"/>
          <w:lang w:eastAsia="ru-RU"/>
        </w:rPr>
        <w:t>23</w:t>
      </w:r>
      <w:r w:rsidR="00131E5A">
        <w:rPr>
          <w:rFonts w:ascii="Century" w:eastAsia="Calibri" w:hAnsi="Century" w:cs="Times New Roman"/>
          <w:sz w:val="24"/>
          <w:szCs w:val="24"/>
          <w:lang w:eastAsia="ru-RU"/>
        </w:rPr>
        <w:t xml:space="preserve"> жовтня </w:t>
      </w:r>
      <w:r w:rsidR="00131E5A" w:rsidRPr="00AB7D3D">
        <w:rPr>
          <w:rFonts w:ascii="Century" w:eastAsia="Calibri" w:hAnsi="Century" w:cs="Times New Roman"/>
          <w:sz w:val="24"/>
          <w:szCs w:val="24"/>
          <w:lang w:eastAsia="ru-RU"/>
        </w:rPr>
        <w:t xml:space="preserve"> 2025 року</w:t>
      </w:r>
      <w:r w:rsidR="00131E5A" w:rsidRPr="00AB7D3D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131E5A" w:rsidRPr="00AB7D3D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131E5A" w:rsidRPr="00AB7D3D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131E5A" w:rsidRPr="00AB7D3D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131E5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131E5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131E5A" w:rsidRPr="00AB7D3D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131E5A" w:rsidRPr="00AB7D3D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 </w:t>
      </w:r>
      <w:r w:rsidR="00D11B72">
        <w:rPr>
          <w:rFonts w:ascii="Century" w:eastAsia="Calibri" w:hAnsi="Century" w:cs="Times New Roman"/>
          <w:sz w:val="24"/>
          <w:szCs w:val="24"/>
          <w:lang w:val="en-US" w:eastAsia="ru-RU"/>
        </w:rPr>
        <w:t xml:space="preserve">   </w:t>
      </w:r>
      <w:r w:rsidR="00131E5A" w:rsidRPr="00AB7D3D">
        <w:rPr>
          <w:rFonts w:ascii="Century" w:eastAsia="Calibri" w:hAnsi="Century" w:cs="Times New Roman"/>
          <w:sz w:val="24"/>
          <w:szCs w:val="24"/>
          <w:lang w:eastAsia="ru-RU"/>
        </w:rPr>
        <w:t>м. Городок</w:t>
      </w:r>
    </w:p>
    <w:bookmarkEnd w:id="1"/>
    <w:bookmarkEnd w:id="3"/>
    <w:p w:rsidR="00131E5A" w:rsidRPr="00AB7D3D" w:rsidRDefault="00131E5A" w:rsidP="00131E5A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131E5A" w:rsidRPr="00AB7D3D" w:rsidRDefault="00131E5A" w:rsidP="00131E5A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</w:pPr>
      <w:r w:rsidRPr="00AB7D3D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</w:t>
      </w:r>
      <w:r w:rsidRPr="00AB7D3D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надання </w:t>
      </w:r>
      <w:r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>ТзОВ «</w:t>
      </w:r>
      <w:r w:rsidR="00044016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ДРІМХАУС ЛОГІСТИК» </w:t>
      </w:r>
      <w:r w:rsidRPr="00AB7D3D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>дозволу на викуп та проведення експертної грошової оцінки земельної ділянки не сільськогосподарського призначення</w:t>
      </w:r>
    </w:p>
    <w:p w:rsidR="00131E5A" w:rsidRPr="00AB7D3D" w:rsidRDefault="00131E5A" w:rsidP="00131E5A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131E5A" w:rsidRPr="00AB7D3D" w:rsidRDefault="00131E5A" w:rsidP="00131E5A">
      <w:pPr>
        <w:shd w:val="clear" w:color="auto" w:fill="FFFFFF"/>
        <w:spacing w:after="18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AB7D3D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</w:t>
      </w:r>
      <w:r w:rsidRPr="00AB7D3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клопотання </w:t>
      </w:r>
      <w:r w:rsidR="00044016" w:rsidRPr="0004401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ТзОВ «ДРІМХАУС ЛОГІСТИК»</w:t>
      </w:r>
      <w:r w:rsidR="0004401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від 29.09.2025 №29/09-1 </w:t>
      </w:r>
      <w:r w:rsidRPr="00AB7D3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про надання дозволу на викуп та проведення експертної грошової оцінки земельної ділянки не сільськогосподарського призначення, керуючись пунктом 34 частини першої статті 26 Закону України «Про місцеве самоврядування в Україні», Законом України «Про оцінку земель»,  статтями 12, 80, 122, 127, 128 Земельного кодексу України, враховуючи</w:t>
      </w:r>
      <w:r w:rsidRPr="00AB7D3D">
        <w:rPr>
          <w:rFonts w:ascii="Century" w:eastAsia="Times New Roman" w:hAnsi="Century" w:cs="Arial"/>
          <w:sz w:val="24"/>
          <w:szCs w:val="24"/>
          <w:lang w:eastAsia="ru-RU"/>
        </w:rPr>
        <w:t xml:space="preserve"> позитивний висновок </w:t>
      </w:r>
      <w:r w:rsidRPr="00AB7D3D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</w:p>
    <w:p w:rsidR="00131E5A" w:rsidRPr="00AB7D3D" w:rsidRDefault="00131E5A" w:rsidP="00D11B72">
      <w:pPr>
        <w:shd w:val="clear" w:color="auto" w:fill="FFFFFF"/>
        <w:spacing w:after="18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AB7D3D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AB7D3D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FE591D" w:rsidRDefault="00131E5A" w:rsidP="00131E5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AB7D3D"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Pr="00AB7D3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Надати </w:t>
      </w:r>
      <w:r w:rsidR="00044016" w:rsidRPr="0004401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ТзОВ «ДРІМХАУС ЛОГІСТИК»</w:t>
      </w:r>
      <w:r w:rsidR="0004401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(код ЄДРПОУ </w:t>
      </w:r>
      <w:r w:rsidR="001574DA" w:rsidRPr="001574DA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45169263</w:t>
      </w:r>
      <w:r w:rsidR="001574DA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) </w:t>
      </w:r>
      <w:r w:rsidRPr="00AB7D3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дозвіл на викуп та проведення експертної грошової оцінки земельної ділянки не сільськогосподарського призначення площею </w:t>
      </w:r>
      <w:r w:rsidR="00FE591D" w:rsidRPr="00FE591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0.3844 га</w:t>
      </w:r>
      <w:r w:rsidR="00FE591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AB7D3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з кадастровим номером </w:t>
      </w:r>
      <w:r w:rsidR="00FE591D" w:rsidRPr="00FE591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4620980800:25:000:0007</w:t>
      </w:r>
      <w:r w:rsidR="00FE591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(цільове призначення: </w:t>
      </w:r>
      <w:r w:rsidR="00FE591D" w:rsidRPr="00FE591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03.08 Для будівництва та обслуговування об'єктів туристичної інфраструктури та закладів громадського харчування</w:t>
      </w:r>
      <w:r w:rsidR="00FE591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; категорія земель: з</w:t>
      </w:r>
      <w:r w:rsidR="00FE591D" w:rsidRPr="00FE591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емлі житлової та громадської забудови</w:t>
      </w:r>
      <w:r w:rsidR="00FE591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) місце розташування: </w:t>
      </w:r>
      <w:r w:rsidR="00FE591D" w:rsidRPr="00FE591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Львівська область,</w:t>
      </w:r>
      <w:r w:rsidR="00FE591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Львівський р</w:t>
      </w:r>
      <w:r w:rsidR="00FE591D" w:rsidRPr="00FE591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айон, село Воля-</w:t>
      </w:r>
      <w:proofErr w:type="spellStart"/>
      <w:r w:rsidR="00FE591D" w:rsidRPr="00FE591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Бартатівська</w:t>
      </w:r>
      <w:proofErr w:type="spellEnd"/>
      <w:r w:rsidR="00FE591D" w:rsidRPr="00FE591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, вулиця Львівська, 35-а</w:t>
      </w:r>
      <w:r w:rsidR="00FE591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</w:p>
    <w:p w:rsidR="00131E5A" w:rsidRPr="00AB7D3D" w:rsidRDefault="00131E5A" w:rsidP="00131E5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AB7D3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2.</w:t>
      </w:r>
      <w:r w:rsidR="00FE591D" w:rsidRPr="00FE591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ТзОВ «ДРІМХАУС Л</w:t>
      </w:r>
      <w:r w:rsidR="00FE591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ОГІСТИК» (код ЄДРПОУ 45169263) </w:t>
      </w:r>
      <w:r w:rsidRPr="00AB7D3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укласти договір про оплату авансового внеску в рахунок оплати ціни земельної ділянки.</w:t>
      </w:r>
    </w:p>
    <w:p w:rsidR="00131E5A" w:rsidRPr="00AB7D3D" w:rsidRDefault="00131E5A" w:rsidP="00131E5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AB7D3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3.Фінансування робіт із проведення експертної  грошової  оцінки земельної ділянки здійснити  за рахунок коштів авансового внеску.</w:t>
      </w:r>
    </w:p>
    <w:p w:rsidR="00131E5A" w:rsidRPr="00AB7D3D" w:rsidRDefault="00131E5A" w:rsidP="00131E5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AB7D3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4.Звіт про експертну грошову оцінку земельної ділянки подати на затвердження міської ради у встановленому законом порядку.</w:t>
      </w:r>
    </w:p>
    <w:p w:rsidR="00131E5A" w:rsidRPr="00AB7D3D" w:rsidRDefault="00131E5A" w:rsidP="00131E5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AB7D3D">
        <w:rPr>
          <w:rFonts w:ascii="Century" w:eastAsia="Times New Roman" w:hAnsi="Century" w:cs="Arial"/>
          <w:sz w:val="24"/>
          <w:szCs w:val="24"/>
          <w:lang w:eastAsia="ru-RU"/>
        </w:rPr>
        <w:t xml:space="preserve">5.Контроль за виконанням цього рішення покласти на заступника міського голови </w:t>
      </w:r>
      <w:proofErr w:type="spellStart"/>
      <w:r w:rsidRPr="00AB7D3D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Pr="00AB7D3D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AB7D3D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Pr="00AB7D3D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Pr="00AB7D3D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131E5A" w:rsidRPr="00AB7D3D" w:rsidRDefault="00131E5A" w:rsidP="00131E5A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131E5A" w:rsidRPr="00AB7D3D" w:rsidRDefault="00131E5A" w:rsidP="00131E5A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131E5A" w:rsidRPr="00AB7D3D" w:rsidRDefault="00131E5A" w:rsidP="00131E5A">
      <w:pPr>
        <w:spacing w:line="240" w:lineRule="auto"/>
        <w:jc w:val="both"/>
      </w:pPr>
      <w:r w:rsidRPr="00AB7D3D"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sectPr w:rsidR="00131E5A" w:rsidRPr="00AB7D3D" w:rsidSect="00D11B7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65E4"/>
    <w:rsid w:val="00044016"/>
    <w:rsid w:val="000A1C19"/>
    <w:rsid w:val="000D65E4"/>
    <w:rsid w:val="00131E5A"/>
    <w:rsid w:val="001574DA"/>
    <w:rsid w:val="00507E10"/>
    <w:rsid w:val="006966A7"/>
    <w:rsid w:val="007523E4"/>
    <w:rsid w:val="00D11B72"/>
    <w:rsid w:val="00FE5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4EDD5"/>
  <w15:chartTrackingRefBased/>
  <w15:docId w15:val="{F9279FA8-437F-4F17-A58D-76BF60F3E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1E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1336</Words>
  <Characters>762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dcterms:created xsi:type="dcterms:W3CDTF">2025-10-09T05:31:00Z</dcterms:created>
  <dcterms:modified xsi:type="dcterms:W3CDTF">2025-10-24T11:27:00Z</dcterms:modified>
</cp:coreProperties>
</file>